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35" w:rsidRPr="00925F35" w:rsidRDefault="00925F35" w:rsidP="00925F35">
      <w:pPr>
        <w:spacing w:before="300" w:after="150" w:line="240" w:lineRule="auto"/>
        <w:outlineLvl w:val="1"/>
        <w:rPr>
          <w:rFonts w:ascii="Open Sans" w:eastAsia="Times New Roman" w:hAnsi="Open Sans" w:cs="Helvetica"/>
          <w:b/>
          <w:bCs/>
          <w:color w:val="333333"/>
          <w:sz w:val="45"/>
          <w:szCs w:val="45"/>
        </w:rPr>
      </w:pPr>
      <w:bookmarkStart w:id="0" w:name="_GoBack"/>
      <w:bookmarkEnd w:id="0"/>
      <w:r w:rsidRPr="00925F35">
        <w:rPr>
          <w:rFonts w:ascii="Open Sans" w:eastAsia="Times New Roman" w:hAnsi="Open Sans" w:cs="Helvetica"/>
          <w:b/>
          <w:bCs/>
          <w:color w:val="333333"/>
          <w:sz w:val="45"/>
          <w:szCs w:val="45"/>
        </w:rPr>
        <w:t>Указ президента</w:t>
      </w:r>
    </w:p>
    <w:p w:rsidR="00925F35" w:rsidRPr="00925F35" w:rsidRDefault="00925F35" w:rsidP="00925F35">
      <w:pPr>
        <w:spacing w:after="150" w:line="375" w:lineRule="atLeast"/>
        <w:jc w:val="center"/>
        <w:rPr>
          <w:rFonts w:ascii="Open Sans" w:eastAsia="Times New Roman" w:hAnsi="Open Sans" w:cs="Helvetica"/>
          <w:color w:val="333333"/>
          <w:sz w:val="20"/>
          <w:szCs w:val="20"/>
        </w:rPr>
      </w:pPr>
      <w:r>
        <w:rPr>
          <w:rFonts w:ascii="Open Sans" w:eastAsia="Times New Roman" w:hAnsi="Open Sans" w:cs="Helvetica"/>
          <w:b/>
          <w:bCs/>
          <w:noProof/>
          <w:color w:val="333333"/>
          <w:sz w:val="20"/>
          <w:szCs w:val="20"/>
        </w:rPr>
        <w:drawing>
          <wp:inline distT="0" distB="0" distL="0" distR="0">
            <wp:extent cx="1514475" cy="1590675"/>
            <wp:effectExtent l="19050" t="0" r="9525" b="0"/>
            <wp:docPr id="1" name="Рисунок 1" descr="http://движение-школьников.рф/assets/images/gerb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движение-школьников.рф/assets/images/gerb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F35" w:rsidRPr="00925F35" w:rsidRDefault="00925F35" w:rsidP="00925F35">
      <w:pPr>
        <w:spacing w:after="150" w:line="375" w:lineRule="atLeast"/>
        <w:jc w:val="center"/>
        <w:rPr>
          <w:rFonts w:ascii="Open Sans" w:eastAsia="Times New Roman" w:hAnsi="Open Sans" w:cs="Helvetica"/>
          <w:color w:val="333333"/>
          <w:sz w:val="20"/>
          <w:szCs w:val="20"/>
        </w:rPr>
      </w:pPr>
      <w:r w:rsidRPr="00925F35">
        <w:rPr>
          <w:rFonts w:ascii="Open Sans" w:eastAsia="Times New Roman" w:hAnsi="Open Sans" w:cs="Helvetica"/>
          <w:b/>
          <w:bCs/>
          <w:color w:val="333333"/>
          <w:sz w:val="20"/>
          <w:szCs w:val="20"/>
        </w:rPr>
        <w:t>УКАЗ</w:t>
      </w:r>
    </w:p>
    <w:p w:rsidR="00925F35" w:rsidRPr="00925F35" w:rsidRDefault="00925F35" w:rsidP="00925F35">
      <w:pPr>
        <w:spacing w:after="150" w:line="375" w:lineRule="atLeast"/>
        <w:jc w:val="center"/>
        <w:rPr>
          <w:rFonts w:ascii="Open Sans" w:eastAsia="Times New Roman" w:hAnsi="Open Sans" w:cs="Helvetica"/>
          <w:color w:val="333333"/>
          <w:sz w:val="20"/>
          <w:szCs w:val="20"/>
        </w:rPr>
      </w:pPr>
      <w:r w:rsidRPr="00925F35">
        <w:rPr>
          <w:rFonts w:ascii="Open Sans" w:eastAsia="Times New Roman" w:hAnsi="Open Sans" w:cs="Helvetica"/>
          <w:color w:val="333333"/>
          <w:sz w:val="20"/>
          <w:szCs w:val="20"/>
        </w:rPr>
        <w:t>ПРЕЗИДЕНТА РОССИЙСКОЙ ФЕДЕРАЦИИ</w:t>
      </w:r>
    </w:p>
    <w:p w:rsidR="00925F35" w:rsidRPr="00925F35" w:rsidRDefault="00925F35" w:rsidP="00925F35">
      <w:pPr>
        <w:spacing w:after="150" w:line="375" w:lineRule="atLeast"/>
        <w:jc w:val="center"/>
        <w:rPr>
          <w:rFonts w:ascii="Open Sans" w:eastAsia="Times New Roman" w:hAnsi="Open Sans" w:cs="Helvetica"/>
          <w:color w:val="333333"/>
          <w:sz w:val="20"/>
          <w:szCs w:val="20"/>
        </w:rPr>
      </w:pPr>
      <w:r w:rsidRPr="00925F35">
        <w:rPr>
          <w:rFonts w:ascii="Open Sans" w:eastAsia="Times New Roman" w:hAnsi="Open Sans" w:cs="Helvetica"/>
          <w:b/>
          <w:bCs/>
          <w:color w:val="333333"/>
          <w:sz w:val="20"/>
          <w:szCs w:val="20"/>
        </w:rPr>
        <w:t>О создании Общероссийской общественно</w:t>
      </w:r>
      <w:r w:rsidRPr="00925F35">
        <w:rPr>
          <w:rFonts w:ascii="Open Sans" w:eastAsia="Times New Roman" w:hAnsi="Open Sans" w:cs="Helvetica"/>
          <w:b/>
          <w:bCs/>
          <w:color w:val="333333"/>
          <w:sz w:val="20"/>
          <w:szCs w:val="20"/>
        </w:rPr>
        <w:softHyphen/>
        <w:t>-государственной детско-юношеской организации «Российское движение школьников»</w:t>
      </w:r>
    </w:p>
    <w:p w:rsidR="00925F35" w:rsidRPr="00925F35" w:rsidRDefault="00925F35" w:rsidP="00925F35">
      <w:pPr>
        <w:spacing w:after="150" w:line="375" w:lineRule="atLeast"/>
        <w:rPr>
          <w:rFonts w:ascii="Open Sans" w:eastAsia="Times New Roman" w:hAnsi="Open Sans" w:cs="Helvetica"/>
          <w:color w:val="333333"/>
          <w:sz w:val="20"/>
          <w:szCs w:val="20"/>
        </w:rPr>
      </w:pPr>
      <w:r w:rsidRPr="00925F35">
        <w:rPr>
          <w:rFonts w:ascii="Open Sans" w:eastAsia="Times New Roman" w:hAnsi="Open Sans" w:cs="Helvetica"/>
          <w:color w:val="333333"/>
          <w:sz w:val="20"/>
          <w:szCs w:val="20"/>
        </w:rPr>
        <w:t>В целях совершенствования государственной политики в области воспитания подрастающего поколения, содействия формированию личности на основе присущей российскому обществу системы ценностей постановляю:</w:t>
      </w:r>
    </w:p>
    <w:p w:rsidR="00925F35" w:rsidRPr="00925F35" w:rsidRDefault="00925F35" w:rsidP="00925F3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33333"/>
          <w:sz w:val="21"/>
          <w:szCs w:val="21"/>
        </w:rPr>
      </w:pP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> Считать целесообразным создание с участием общественных объединений и граждан Общероссийской общественно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softHyphen/>
        <w:t>-государственной детско-юношеской организации «Российское движение школьников» (далее - организация «Российское движение школьников»).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</w:r>
    </w:p>
    <w:p w:rsidR="00925F35" w:rsidRPr="00925F35" w:rsidRDefault="00925F35" w:rsidP="00925F3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33333"/>
          <w:sz w:val="21"/>
          <w:szCs w:val="21"/>
        </w:rPr>
      </w:pP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> Установить, что учредителем организации «Российское движение школьников» от имени Российской Федерации является Федеральное агентство по делам молодежи;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</w:r>
    </w:p>
    <w:p w:rsidR="00925F35" w:rsidRPr="00925F35" w:rsidRDefault="00925F35" w:rsidP="00925F3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33333"/>
          <w:sz w:val="21"/>
          <w:szCs w:val="21"/>
        </w:rPr>
      </w:pP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>Предусмотреть в уставе организации «Российское движение школьников», в частности, что: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  <w:t>    а) высшим органом управления организации «Российское движение школьников» является съезд, который созывается по решению координационного совета названной организации;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  <w:t>    б) руководство координационным советом организации «Российское движение школьников» осуществляет ее председатель и два сопредседателя, избираемые съездом сроком на три года;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  <w:t>    в) Федеральное агентство по делам молодежи: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  <w:t>обеспечивает представительство Российской Федерации в координационном совете организации «Российское движение школьников»;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  <w:t>принимает участие через координационный совет организации «Российское движение школьников» в формировании основных направлений ее деятельности, оказывает поддержку в реализации целей названной организации и контролирует выполнение возложенных на нее задач.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</w:r>
    </w:p>
    <w:p w:rsidR="00925F35" w:rsidRPr="00925F35" w:rsidRDefault="00925F35" w:rsidP="00925F3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33333"/>
          <w:sz w:val="21"/>
          <w:szCs w:val="21"/>
        </w:rPr>
      </w:pP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>Правительству Российской Федерации обеспечить: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  <w:t>     а) до 31 марта 2016 г. определение состава федерального имущества, передаваемого организации «Российское движение школьников» Министерством образования и науки Российской Федерации и Федеральным агентством по делам молодежи, и его передачу названной организации;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  <w:t xml:space="preserve">     б) создание при Федеральном агентстве по делам молодежи федерального государственного бюджетного учреждения «Российский детско-юношеский центр» (далее - учреждение «Российский детско-юношеский центр»), возложив на это учреждение функции по обеспечению взаимодействия его представителей, действующих во всех субъектах Российской Федерации, с 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lastRenderedPageBreak/>
        <w:t>организацией «Российское движение школьников», Министерством образования и науки Российской Федерации, Федеральным агентством по делам молодежи, органами исполнительной власти субъектов Российской Федерации и органами местного самоуправления;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  <w:t>     в) утверждение порядка предоставления субсидий организации «Российское движение школьников» и учреждению «Российский детско-юношеский центр» в пределах бюджетных ассигнований, предусматриваемых в федеральном бюджете на соответствующий год Министерству образования и науки Российской Федерации.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</w:r>
    </w:p>
    <w:p w:rsidR="00925F35" w:rsidRPr="00925F35" w:rsidRDefault="00925F35" w:rsidP="00925F3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33333"/>
          <w:sz w:val="21"/>
          <w:szCs w:val="21"/>
        </w:rPr>
      </w:pP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>Правительству Российской Федерации предусматривать при формировании проекта  федерального  бюджета на очередной финансовый год бюджетные ассигнования на предоставление субсидий организации «Российское  движение школьников» и учреждению «Российский детско-юношеский центр».</w:t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</w: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br/>
      </w:r>
    </w:p>
    <w:p w:rsidR="00925F35" w:rsidRPr="00925F35" w:rsidRDefault="00925F35" w:rsidP="00925F3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33333"/>
          <w:sz w:val="21"/>
          <w:szCs w:val="21"/>
        </w:rPr>
      </w:pP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>Настоящий Указ вступает в силу со дня его подписания.</w:t>
      </w:r>
    </w:p>
    <w:p w:rsidR="00925F35" w:rsidRPr="00925F35" w:rsidRDefault="00925F35" w:rsidP="00925F35">
      <w:pPr>
        <w:spacing w:after="0" w:line="240" w:lineRule="auto"/>
        <w:rPr>
          <w:rFonts w:ascii="Open Sans" w:eastAsia="Times New Roman" w:hAnsi="Open Sans" w:cs="Helvetica"/>
          <w:color w:val="333333"/>
          <w:sz w:val="21"/>
          <w:szCs w:val="21"/>
        </w:rPr>
      </w:pPr>
      <w:r w:rsidRPr="00925F35">
        <w:rPr>
          <w:rFonts w:ascii="Open Sans" w:eastAsia="Times New Roman" w:hAnsi="Open Sans" w:cs="Helvetica"/>
          <w:color w:val="333333"/>
          <w:sz w:val="21"/>
          <w:szCs w:val="21"/>
        </w:rPr>
        <w:t> </w:t>
      </w:r>
    </w:p>
    <w:p w:rsidR="00925F35" w:rsidRPr="00925F35" w:rsidRDefault="00925F35" w:rsidP="00925F35">
      <w:pPr>
        <w:spacing w:after="150" w:line="375" w:lineRule="atLeast"/>
        <w:rPr>
          <w:rFonts w:ascii="Open Sans" w:eastAsia="Times New Roman" w:hAnsi="Open Sans" w:cs="Helvetica"/>
          <w:color w:val="333333"/>
          <w:sz w:val="20"/>
          <w:szCs w:val="20"/>
        </w:rPr>
      </w:pPr>
      <w:r>
        <w:rPr>
          <w:rFonts w:ascii="Open Sans" w:eastAsia="Times New Roman" w:hAnsi="Open Sans" w:cs="Helvetica"/>
          <w:noProof/>
          <w:color w:val="333333"/>
          <w:sz w:val="20"/>
          <w:szCs w:val="20"/>
        </w:rPr>
        <w:drawing>
          <wp:inline distT="0" distB="0" distL="0" distR="0">
            <wp:extent cx="6172200" cy="2933700"/>
            <wp:effectExtent l="19050" t="0" r="0" b="0"/>
            <wp:docPr id="2" name="Рисунок 2" descr="http://движение-школьников.рф/assets/images/kreml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движение-школьников.рф/assets/images/kreml2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C2" w:rsidRDefault="00B126C2"/>
    <w:sectPr w:rsidR="00B1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C45F8"/>
    <w:multiLevelType w:val="multilevel"/>
    <w:tmpl w:val="2FFC1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35"/>
    <w:rsid w:val="00925F35"/>
    <w:rsid w:val="00B126C2"/>
    <w:rsid w:val="00D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5F35"/>
    <w:pPr>
      <w:spacing w:before="300" w:after="150" w:line="240" w:lineRule="auto"/>
      <w:outlineLvl w:val="1"/>
    </w:pPr>
    <w:rPr>
      <w:rFonts w:ascii="Open Sans" w:eastAsia="Times New Roman" w:hAnsi="Open Sans" w:cs="Times New Roman"/>
      <w:b/>
      <w:bCs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5F35"/>
    <w:rPr>
      <w:rFonts w:ascii="Open Sans" w:eastAsia="Times New Roman" w:hAnsi="Open Sans" w:cs="Times New Roman"/>
      <w:b/>
      <w:bCs/>
      <w:sz w:val="45"/>
      <w:szCs w:val="45"/>
    </w:rPr>
  </w:style>
  <w:style w:type="character" w:styleId="a3">
    <w:name w:val="Strong"/>
    <w:basedOn w:val="a0"/>
    <w:uiPriority w:val="22"/>
    <w:qFormat/>
    <w:rsid w:val="00925F35"/>
    <w:rPr>
      <w:b/>
      <w:bCs/>
    </w:rPr>
  </w:style>
  <w:style w:type="paragraph" w:styleId="a4">
    <w:name w:val="Normal (Web)"/>
    <w:basedOn w:val="a"/>
    <w:uiPriority w:val="99"/>
    <w:semiHidden/>
    <w:unhideWhenUsed/>
    <w:rsid w:val="00925F35"/>
    <w:pPr>
      <w:spacing w:after="150" w:line="375" w:lineRule="atLeast"/>
    </w:pPr>
    <w:rPr>
      <w:rFonts w:ascii="Open Sans" w:eastAsia="Times New Roman" w:hAnsi="Open Sans" w:cs="Times New Roman"/>
      <w:sz w:val="20"/>
      <w:szCs w:val="20"/>
    </w:rPr>
  </w:style>
  <w:style w:type="paragraph" w:customStyle="1" w:styleId="heading10">
    <w:name w:val="heading10"/>
    <w:basedOn w:val="a"/>
    <w:rsid w:val="00925F35"/>
    <w:pPr>
      <w:spacing w:after="150" w:line="375" w:lineRule="atLeast"/>
    </w:pPr>
    <w:rPr>
      <w:rFonts w:ascii="Open Sans" w:eastAsia="Times New Roman" w:hAnsi="Open Sans" w:cs="Times New Roman"/>
      <w:sz w:val="20"/>
      <w:szCs w:val="20"/>
    </w:rPr>
  </w:style>
  <w:style w:type="paragraph" w:customStyle="1" w:styleId="heading20">
    <w:name w:val="heading20"/>
    <w:basedOn w:val="a"/>
    <w:rsid w:val="00925F35"/>
    <w:pPr>
      <w:spacing w:after="150" w:line="375" w:lineRule="atLeast"/>
    </w:pPr>
    <w:rPr>
      <w:rFonts w:ascii="Open Sans" w:eastAsia="Times New Roman" w:hAnsi="Open Sans" w:cs="Times New Roman"/>
      <w:sz w:val="20"/>
      <w:szCs w:val="20"/>
    </w:rPr>
  </w:style>
  <w:style w:type="paragraph" w:customStyle="1" w:styleId="heading30">
    <w:name w:val="heading30"/>
    <w:basedOn w:val="a"/>
    <w:rsid w:val="00925F35"/>
    <w:pPr>
      <w:spacing w:after="150" w:line="375" w:lineRule="atLeast"/>
    </w:pPr>
    <w:rPr>
      <w:rFonts w:ascii="Open Sans" w:eastAsia="Times New Roman" w:hAnsi="Open Sans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5F35"/>
    <w:pPr>
      <w:spacing w:before="300" w:after="150" w:line="240" w:lineRule="auto"/>
      <w:outlineLvl w:val="1"/>
    </w:pPr>
    <w:rPr>
      <w:rFonts w:ascii="Open Sans" w:eastAsia="Times New Roman" w:hAnsi="Open Sans" w:cs="Times New Roman"/>
      <w:b/>
      <w:bCs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5F35"/>
    <w:rPr>
      <w:rFonts w:ascii="Open Sans" w:eastAsia="Times New Roman" w:hAnsi="Open Sans" w:cs="Times New Roman"/>
      <w:b/>
      <w:bCs/>
      <w:sz w:val="45"/>
      <w:szCs w:val="45"/>
    </w:rPr>
  </w:style>
  <w:style w:type="character" w:styleId="a3">
    <w:name w:val="Strong"/>
    <w:basedOn w:val="a0"/>
    <w:uiPriority w:val="22"/>
    <w:qFormat/>
    <w:rsid w:val="00925F35"/>
    <w:rPr>
      <w:b/>
      <w:bCs/>
    </w:rPr>
  </w:style>
  <w:style w:type="paragraph" w:styleId="a4">
    <w:name w:val="Normal (Web)"/>
    <w:basedOn w:val="a"/>
    <w:uiPriority w:val="99"/>
    <w:semiHidden/>
    <w:unhideWhenUsed/>
    <w:rsid w:val="00925F35"/>
    <w:pPr>
      <w:spacing w:after="150" w:line="375" w:lineRule="atLeast"/>
    </w:pPr>
    <w:rPr>
      <w:rFonts w:ascii="Open Sans" w:eastAsia="Times New Roman" w:hAnsi="Open Sans" w:cs="Times New Roman"/>
      <w:sz w:val="20"/>
      <w:szCs w:val="20"/>
    </w:rPr>
  </w:style>
  <w:style w:type="paragraph" w:customStyle="1" w:styleId="heading10">
    <w:name w:val="heading10"/>
    <w:basedOn w:val="a"/>
    <w:rsid w:val="00925F35"/>
    <w:pPr>
      <w:spacing w:after="150" w:line="375" w:lineRule="atLeast"/>
    </w:pPr>
    <w:rPr>
      <w:rFonts w:ascii="Open Sans" w:eastAsia="Times New Roman" w:hAnsi="Open Sans" w:cs="Times New Roman"/>
      <w:sz w:val="20"/>
      <w:szCs w:val="20"/>
    </w:rPr>
  </w:style>
  <w:style w:type="paragraph" w:customStyle="1" w:styleId="heading20">
    <w:name w:val="heading20"/>
    <w:basedOn w:val="a"/>
    <w:rsid w:val="00925F35"/>
    <w:pPr>
      <w:spacing w:after="150" w:line="375" w:lineRule="atLeast"/>
    </w:pPr>
    <w:rPr>
      <w:rFonts w:ascii="Open Sans" w:eastAsia="Times New Roman" w:hAnsi="Open Sans" w:cs="Times New Roman"/>
      <w:sz w:val="20"/>
      <w:szCs w:val="20"/>
    </w:rPr>
  </w:style>
  <w:style w:type="paragraph" w:customStyle="1" w:styleId="heading30">
    <w:name w:val="heading30"/>
    <w:basedOn w:val="a"/>
    <w:rsid w:val="00925F35"/>
    <w:pPr>
      <w:spacing w:after="150" w:line="375" w:lineRule="atLeast"/>
    </w:pPr>
    <w:rPr>
      <w:rFonts w:ascii="Open Sans" w:eastAsia="Times New Roman" w:hAnsi="Open Sans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19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11</cp:lastModifiedBy>
  <cp:revision>2</cp:revision>
  <dcterms:created xsi:type="dcterms:W3CDTF">2017-11-13T11:22:00Z</dcterms:created>
  <dcterms:modified xsi:type="dcterms:W3CDTF">2017-11-13T11:22:00Z</dcterms:modified>
</cp:coreProperties>
</file>